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A97FD9" w:rsidRPr="00A97FD9" w:rsidTr="00A97FD9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A97FD9" w:rsidRPr="00A97FD9" w:rsidRDefault="00A97FD9" w:rsidP="00A97FD9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7FD9">
              <w:rPr>
                <w:rFonts w:ascii="Arial" w:eastAsia="Times New Roman" w:hAnsi="Arial" w:cs="Arial"/>
                <w:sz w:val="20"/>
                <w:szCs w:val="20"/>
              </w:rPr>
              <w:t>Na temelju članka 9. Zakona o zaštiti i spašavanju (Narodne novine broj 174/04,79/07 i 38/09) o načinu imenovanja članova Stožera zaštite i spašavanja, te čl. 29. Statuta općine Brckovljani (Službeni glasnik Općine Brckovljani broj 03/09 i 8/09) na prijedlog općinskog načelnika, Općinsko vijeće na svojoj 09. sjednici održanoj 22. ožujka 2010. donosi:</w:t>
            </w:r>
          </w:p>
        </w:tc>
        <w:tc>
          <w:tcPr>
            <w:tcW w:w="1100" w:type="pct"/>
            <w:vAlign w:val="center"/>
            <w:hideMark/>
          </w:tcPr>
          <w:p w:rsidR="00A97FD9" w:rsidRPr="00A97FD9" w:rsidRDefault="00A97FD9" w:rsidP="00A9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7FD9" w:rsidRPr="00A97FD9" w:rsidRDefault="00A97FD9" w:rsidP="00A97FD9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7FD9">
        <w:rPr>
          <w:rFonts w:ascii="Arial" w:eastAsia="Times New Roman" w:hAnsi="Arial" w:cs="Arial"/>
          <w:b/>
          <w:bCs/>
          <w:color w:val="000000"/>
          <w:sz w:val="24"/>
          <w:szCs w:val="24"/>
        </w:rPr>
        <w:t>IZMJENU I DOPUNU ODLUKE </w:t>
      </w:r>
      <w:r w:rsidRPr="00A97FD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imenovanju članova Stožera zaštite i spašavanja za područje općine Brckovljani</w:t>
      </w:r>
    </w:p>
    <w:p w:rsidR="00A97FD9" w:rsidRPr="00A97FD9" w:rsidRDefault="00A97FD9" w:rsidP="00A97FD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7FD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A97FD9" w:rsidRPr="00A97FD9" w:rsidRDefault="00A97FD9" w:rsidP="00A97FD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7FD9">
        <w:rPr>
          <w:rFonts w:ascii="Arial" w:eastAsia="Times New Roman" w:hAnsi="Arial" w:cs="Arial"/>
          <w:color w:val="000000"/>
          <w:sz w:val="20"/>
          <w:szCs w:val="20"/>
        </w:rPr>
        <w:t>U članku 2. točka 3. mijenja se i glasi:"Zapovjednik VZO Brckovljani".</w:t>
      </w:r>
    </w:p>
    <w:p w:rsidR="00A97FD9" w:rsidRPr="00A97FD9" w:rsidRDefault="00A97FD9" w:rsidP="00A97FD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7FD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A97FD9" w:rsidRPr="00A97FD9" w:rsidRDefault="00A97FD9" w:rsidP="00A97FD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7FD9">
        <w:rPr>
          <w:rFonts w:ascii="Arial" w:eastAsia="Times New Roman" w:hAnsi="Arial" w:cs="Arial"/>
          <w:color w:val="000000"/>
          <w:sz w:val="20"/>
          <w:szCs w:val="20"/>
        </w:rPr>
        <w:t>U članku 2. dodaje se točka 6. koja glasi: "Predstavnik Gradskog društva Crvenog križa Dugo Selo."</w:t>
      </w:r>
    </w:p>
    <w:p w:rsidR="00A97FD9" w:rsidRPr="00A97FD9" w:rsidRDefault="00A97FD9" w:rsidP="00A97FD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97FD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A97FD9" w:rsidRPr="00A97FD9" w:rsidRDefault="00A97FD9" w:rsidP="00A97FD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7FD9">
        <w:rPr>
          <w:rFonts w:ascii="Arial" w:eastAsia="Times New Roman" w:hAnsi="Arial" w:cs="Arial"/>
          <w:color w:val="000000"/>
          <w:sz w:val="20"/>
          <w:szCs w:val="20"/>
        </w:rPr>
        <w:t>Ova Odluka objavit će se u čistopisu, a stupa na snagu osmog dana od dana objave u Službenom glasniku općine Brckovljani.</w:t>
      </w:r>
    </w:p>
    <w:p w:rsidR="00A97FD9" w:rsidRPr="00A97FD9" w:rsidRDefault="00A97FD9" w:rsidP="00A97FD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7FD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A97FD9" w:rsidRPr="00A97FD9" w:rsidTr="00A97FD9">
        <w:trPr>
          <w:tblCellSpacing w:w="0" w:type="dxa"/>
        </w:trPr>
        <w:tc>
          <w:tcPr>
            <w:tcW w:w="3500" w:type="pct"/>
            <w:vAlign w:val="center"/>
            <w:hideMark/>
          </w:tcPr>
          <w:p w:rsidR="00A97FD9" w:rsidRPr="00A97FD9" w:rsidRDefault="00A97FD9" w:rsidP="00A9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A97FD9" w:rsidRPr="00A97FD9" w:rsidRDefault="00A97FD9" w:rsidP="00A97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D9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A97FD9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A97FD9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A97FD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97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A97FD9" w:rsidRPr="00A97FD9" w:rsidRDefault="00A97FD9" w:rsidP="00A97FD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7FD9">
        <w:rPr>
          <w:rFonts w:ascii="Arial" w:eastAsia="Times New Roman" w:hAnsi="Arial" w:cs="Arial"/>
          <w:color w:val="000000"/>
          <w:sz w:val="20"/>
          <w:szCs w:val="20"/>
        </w:rPr>
        <w:t>Klasa: 021-05/10-01/18</w:t>
      </w:r>
    </w:p>
    <w:p w:rsidR="00A97FD9" w:rsidRPr="00A97FD9" w:rsidRDefault="00A97FD9" w:rsidP="00A97FD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7FD9">
        <w:rPr>
          <w:rFonts w:ascii="Arial" w:eastAsia="Times New Roman" w:hAnsi="Arial" w:cs="Arial"/>
          <w:color w:val="000000"/>
          <w:sz w:val="20"/>
          <w:szCs w:val="20"/>
        </w:rPr>
        <w:t>Urbroj: 238/04-10-08</w:t>
      </w:r>
    </w:p>
    <w:p w:rsidR="00A97FD9" w:rsidRPr="00A97FD9" w:rsidRDefault="00A97FD9" w:rsidP="00A97FD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7FD9">
        <w:rPr>
          <w:rFonts w:ascii="Arial" w:eastAsia="Times New Roman" w:hAnsi="Arial" w:cs="Arial"/>
          <w:color w:val="000000"/>
          <w:sz w:val="20"/>
          <w:szCs w:val="20"/>
        </w:rPr>
        <w:t>Dugo Selo, 22. ožujka 2010.</w:t>
      </w:r>
    </w:p>
    <w:p w:rsidR="00A97FD9" w:rsidRPr="00A97FD9" w:rsidRDefault="00A97FD9" w:rsidP="00A97FD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97FD9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A05DFF" w:rsidRDefault="00A05DFF"/>
    <w:sectPr w:rsidR="00A05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A97FD9"/>
    <w:rsid w:val="00A05DFF"/>
    <w:rsid w:val="00A9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A9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A9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A9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9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2016-07-21T10:02:00Z</dcterms:created>
  <dcterms:modified xsi:type="dcterms:W3CDTF">2016-07-21T10:02:00Z</dcterms:modified>
</cp:coreProperties>
</file>